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51"/>
        <w:tblW w:w="9587" w:type="dxa"/>
        <w:tblLayout w:type="fixed"/>
        <w:tblLook w:val="04A0"/>
      </w:tblPr>
      <w:tblGrid>
        <w:gridCol w:w="2441"/>
        <w:gridCol w:w="1787"/>
        <w:gridCol w:w="1787"/>
        <w:gridCol w:w="686"/>
        <w:gridCol w:w="1375"/>
        <w:gridCol w:w="1511"/>
      </w:tblGrid>
      <w:tr w:rsidR="000B2D64" w:rsidTr="000B2D64">
        <w:trPr>
          <w:trHeight w:val="283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64" w:rsidRPr="00352354" w:rsidRDefault="000B2D64" w:rsidP="000B2D6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 w:rsidRPr="00352354"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64" w:rsidRPr="00352354" w:rsidRDefault="000B2D64" w:rsidP="000B2D6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 w:rsidRPr="00352354"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Плотность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64" w:rsidRPr="00352354" w:rsidRDefault="000B2D64" w:rsidP="000B2D6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  <w:r w:rsidRPr="00352354"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Размеры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88" w:rsidRPr="000B2D64" w:rsidRDefault="000B2D64" w:rsidP="00811B88">
            <w:pPr>
              <w:jc w:val="both"/>
              <w:rPr>
                <w:lang w:eastAsia="en-US"/>
              </w:rPr>
            </w:pPr>
            <w:r w:rsidRPr="00352354">
              <w:rPr>
                <w:rFonts w:ascii="Comic Sans MS" w:hAnsi="Comic Sans MS"/>
                <w:b/>
                <w:sz w:val="28"/>
                <w:szCs w:val="28"/>
                <w:lang w:eastAsia="en-US"/>
              </w:rPr>
              <w:t>Цена</w:t>
            </w:r>
            <w:r w:rsidR="00811B88" w:rsidRPr="000B2D64">
              <w:rPr>
                <w:lang w:eastAsia="en-US"/>
              </w:rPr>
              <w:t xml:space="preserve"> </w:t>
            </w:r>
            <w:r w:rsidR="00811B88" w:rsidRPr="00811B88">
              <w:rPr>
                <w:b/>
                <w:lang w:eastAsia="en-US"/>
              </w:rPr>
              <w:t>(</w:t>
            </w:r>
            <w:proofErr w:type="spellStart"/>
            <w:r w:rsidR="00811B88" w:rsidRPr="00811B88">
              <w:rPr>
                <w:b/>
                <w:lang w:eastAsia="en-US"/>
              </w:rPr>
              <w:t>руб</w:t>
            </w:r>
            <w:proofErr w:type="spellEnd"/>
            <w:r w:rsidR="00811B88" w:rsidRPr="00811B88">
              <w:rPr>
                <w:b/>
                <w:lang w:eastAsia="en-US"/>
              </w:rPr>
              <w:t>/м</w:t>
            </w:r>
            <w:proofErr w:type="gramStart"/>
            <w:r w:rsidR="00811B88" w:rsidRPr="00811B88">
              <w:rPr>
                <w:b/>
                <w:lang w:eastAsia="en-US"/>
              </w:rPr>
              <w:t>.к</w:t>
            </w:r>
            <w:proofErr w:type="gramEnd"/>
            <w:r w:rsidR="00811B88" w:rsidRPr="00811B88">
              <w:rPr>
                <w:b/>
                <w:lang w:eastAsia="en-US"/>
              </w:rPr>
              <w:t>уб)</w:t>
            </w:r>
          </w:p>
          <w:p w:rsidR="000B2D64" w:rsidRPr="00352354" w:rsidRDefault="000B2D64" w:rsidP="000B2D64">
            <w:pPr>
              <w:jc w:val="center"/>
              <w:rPr>
                <w:rFonts w:ascii="Comic Sans MS" w:hAnsi="Comic Sans MS"/>
                <w:b/>
                <w:sz w:val="28"/>
                <w:szCs w:val="28"/>
                <w:lang w:eastAsia="en-US"/>
              </w:rPr>
            </w:pPr>
          </w:p>
        </w:tc>
      </w:tr>
      <w:tr w:rsidR="000B2D64" w:rsidTr="00352354">
        <w:trPr>
          <w:trHeight w:val="1393"/>
        </w:trPr>
        <w:tc>
          <w:tcPr>
            <w:tcW w:w="4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64" w:rsidRDefault="000B2D64" w:rsidP="000B2D64">
            <w:pPr>
              <w:jc w:val="both"/>
              <w:rPr>
                <w:b/>
                <w:i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895350"/>
                  <wp:effectExtent l="0" t="0" r="0" b="0"/>
                  <wp:docPr id="5" name="Рисунок 5" descr="C:\Users\римма\Downloads\hobel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C:\Users\римма\Downloads\hobel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90" cy="89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694D">
              <w:rPr>
                <w:rFonts w:ascii="Arial CYR" w:hAnsi="Arial CYR" w:cs="Arial CYR"/>
                <w:b/>
                <w:noProof/>
              </w:rPr>
              <w:drawing>
                <wp:inline distT="0" distB="0" distL="0" distR="0">
                  <wp:extent cx="1209675" cy="734230"/>
                  <wp:effectExtent l="19050" t="0" r="9525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05" cy="733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Default="000B2D64" w:rsidP="000B2D64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64" w:rsidRPr="000B2D64" w:rsidRDefault="000B2D64" w:rsidP="00352354">
            <w:pPr>
              <w:jc w:val="center"/>
              <w:rPr>
                <w:rFonts w:ascii="Comic Sans MS" w:hAnsi="Comic Sans MS"/>
                <w:b/>
                <w:i/>
                <w:lang w:eastAsia="en-US"/>
              </w:rPr>
            </w:pPr>
            <w:r w:rsidRPr="000B2D64">
              <w:rPr>
                <w:rFonts w:ascii="Comic Sans MS" w:hAnsi="Comic Sans MS"/>
                <w:b/>
                <w:i/>
                <w:lang w:eastAsia="en-US"/>
              </w:rPr>
              <w:t>самовывоз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64" w:rsidRPr="003D7FB7" w:rsidRDefault="003D7FB7" w:rsidP="00352354">
            <w:pPr>
              <w:ind w:right="270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</w:pPr>
            <w:r w:rsidRPr="003D7FB7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С д</w:t>
            </w:r>
            <w:r w:rsidR="000B2D64" w:rsidRPr="003D7FB7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оставк</w:t>
            </w:r>
            <w:r w:rsidRPr="003D7FB7">
              <w:rPr>
                <w:rFonts w:ascii="Comic Sans MS" w:hAnsi="Comic Sans MS"/>
                <w:b/>
                <w:i/>
                <w:sz w:val="20"/>
                <w:szCs w:val="20"/>
                <w:lang w:eastAsia="en-US"/>
              </w:rPr>
              <w:t>ой до Воронежа</w:t>
            </w:r>
          </w:p>
        </w:tc>
      </w:tr>
      <w:tr w:rsidR="000B2D64" w:rsidTr="000B2D64">
        <w:trPr>
          <w:trHeight w:val="944"/>
        </w:trPr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64" w:rsidRDefault="000B2D64" w:rsidP="000B2D64">
            <w:pPr>
              <w:jc w:val="both"/>
              <w:rPr>
                <w:b/>
                <w:i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57250"/>
                  <wp:effectExtent l="0" t="0" r="0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87" cy="8551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lang w:eastAsia="en-US"/>
              </w:rPr>
              <w:t xml:space="preserve">        ОАО «НЛ</w:t>
            </w:r>
            <w:bookmarkStart w:id="0" w:name="_GoBack"/>
            <w:bookmarkEnd w:id="0"/>
            <w:r>
              <w:rPr>
                <w:b/>
                <w:i/>
                <w:lang w:eastAsia="en-US"/>
              </w:rPr>
              <w:t>МК» / ООО «Газобетон48»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Default="000B2D64" w:rsidP="000B2D64">
            <w:pPr>
              <w:spacing w:line="360" w:lineRule="atLeas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Default="000B2D64" w:rsidP="000B2D64">
            <w:pPr>
              <w:spacing w:line="360" w:lineRule="atLeas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0B2D64" w:rsidTr="000B2D64">
        <w:trPr>
          <w:trHeight w:val="302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64" w:rsidRPr="000B2D64" w:rsidRDefault="000B2D64" w:rsidP="000B2D64">
            <w:pPr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 xml:space="preserve">Блоки из ячеистого бетона </w:t>
            </w:r>
            <w:proofErr w:type="spellStart"/>
            <w:r w:rsidRPr="000B2D64">
              <w:rPr>
                <w:sz w:val="28"/>
                <w:szCs w:val="28"/>
                <w:lang w:eastAsia="en-US"/>
              </w:rPr>
              <w:t>упак</w:t>
            </w:r>
            <w:proofErr w:type="spellEnd"/>
            <w:r w:rsidRPr="000B2D64">
              <w:rPr>
                <w:sz w:val="28"/>
                <w:szCs w:val="28"/>
                <w:lang w:eastAsia="en-US"/>
              </w:rPr>
              <w:t>. на дер</w:t>
            </w:r>
            <w:proofErr w:type="gramStart"/>
            <w:r w:rsidRPr="000B2D64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0B2D64">
              <w:rPr>
                <w:sz w:val="28"/>
                <w:szCs w:val="28"/>
                <w:lang w:eastAsia="en-US"/>
              </w:rPr>
              <w:t>од.</w:t>
            </w:r>
          </w:p>
          <w:p w:rsidR="000B2D64" w:rsidRPr="000B2D64" w:rsidRDefault="000B2D64" w:rsidP="000B2D64">
            <w:pPr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ГОСТ 31360-2007</w:t>
            </w:r>
          </w:p>
          <w:p w:rsidR="000B2D64" w:rsidRPr="000B2D64" w:rsidRDefault="000B2D64" w:rsidP="000B2D64">
            <w:pPr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ГОСТ 31359-2007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Д400 В</w:t>
            </w:r>
            <w:proofErr w:type="gramStart"/>
            <w:r w:rsidRPr="000B2D64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0B2D64">
              <w:rPr>
                <w:sz w:val="28"/>
                <w:szCs w:val="28"/>
                <w:lang w:eastAsia="en-US"/>
              </w:rPr>
              <w:t>,5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Д500 В</w:t>
            </w:r>
            <w:proofErr w:type="gramStart"/>
            <w:r w:rsidRPr="000B2D64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0B2D64">
              <w:rPr>
                <w:sz w:val="28"/>
                <w:szCs w:val="28"/>
                <w:lang w:eastAsia="en-US"/>
              </w:rPr>
              <w:t>,5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2D64" w:rsidRDefault="000B2D64" w:rsidP="000B2D64">
            <w:pPr>
              <w:jc w:val="both"/>
              <w:rPr>
                <w:sz w:val="20"/>
                <w:szCs w:val="20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Д600 В3,5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75х250х600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100х250х600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125х250х600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150х250х600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175х250х600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200х250х600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250х250х600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300х250х600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350х250х600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375х250х600</w:t>
            </w:r>
          </w:p>
          <w:p w:rsidR="000B2D64" w:rsidRPr="000B2D64" w:rsidRDefault="000B2D64" w:rsidP="000B2D64">
            <w:pPr>
              <w:jc w:val="center"/>
              <w:rPr>
                <w:lang w:eastAsia="en-US"/>
              </w:rPr>
            </w:pPr>
            <w:r w:rsidRPr="000B2D64">
              <w:rPr>
                <w:lang w:eastAsia="en-US"/>
              </w:rPr>
              <w:t>400х250х600</w:t>
            </w:r>
          </w:p>
          <w:p w:rsidR="000B2D64" w:rsidRDefault="000B2D64" w:rsidP="000B2D64">
            <w:pPr>
              <w:jc w:val="center"/>
              <w:rPr>
                <w:sz w:val="20"/>
                <w:szCs w:val="20"/>
                <w:lang w:eastAsia="en-US"/>
              </w:rPr>
            </w:pPr>
            <w:r w:rsidRPr="000B2D64">
              <w:rPr>
                <w:lang w:eastAsia="en-US"/>
              </w:rPr>
              <w:t>500х250х600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2D64" w:rsidRDefault="000B2D64" w:rsidP="000B2D64">
            <w:pPr>
              <w:ind w:left="113" w:right="113"/>
              <w:rPr>
                <w:b/>
                <w:sz w:val="20"/>
                <w:szCs w:val="20"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rPr>
                <w:sz w:val="32"/>
                <w:szCs w:val="32"/>
                <w:lang w:eastAsia="en-US"/>
              </w:rPr>
            </w:pPr>
            <w:r w:rsidRPr="000B2D64">
              <w:rPr>
                <w:b/>
                <w:sz w:val="32"/>
                <w:szCs w:val="32"/>
                <w:lang w:eastAsia="en-US"/>
              </w:rPr>
              <w:t>1 поддон = 1,35 м3</w:t>
            </w: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rPr>
                <w:sz w:val="20"/>
                <w:szCs w:val="20"/>
                <w:lang w:eastAsia="en-US"/>
              </w:rPr>
            </w:pPr>
          </w:p>
          <w:p w:rsidR="000B2D64" w:rsidRDefault="000B2D64" w:rsidP="000B2D64">
            <w:pPr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Pr="000B2D64" w:rsidRDefault="00AD694D" w:rsidP="000B2D64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2970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proofErr w:type="spellStart"/>
            <w:r w:rsidRPr="000B2D64">
              <w:rPr>
                <w:lang w:eastAsia="en-US"/>
              </w:rPr>
              <w:t>руб</w:t>
            </w:r>
            <w:proofErr w:type="spellEnd"/>
            <w:r w:rsidRPr="000B2D64">
              <w:rPr>
                <w:lang w:eastAsia="en-US"/>
              </w:rPr>
              <w:t>/м</w:t>
            </w:r>
            <w:proofErr w:type="gramStart"/>
            <w:r w:rsidRPr="000B2D64">
              <w:rPr>
                <w:lang w:eastAsia="en-US"/>
              </w:rPr>
              <w:t>.к</w:t>
            </w:r>
            <w:proofErr w:type="gramEnd"/>
            <w:r w:rsidRPr="000B2D64">
              <w:rPr>
                <w:lang w:eastAsia="en-US"/>
              </w:rPr>
              <w:t>уб</w:t>
            </w:r>
          </w:p>
          <w:p w:rsidR="000B2D64" w:rsidRPr="000B2D64" w:rsidRDefault="000B2D64" w:rsidP="000B2D64">
            <w:pPr>
              <w:jc w:val="both"/>
              <w:rPr>
                <w:sz w:val="32"/>
                <w:szCs w:val="32"/>
                <w:lang w:eastAsia="en-US"/>
              </w:rPr>
            </w:pPr>
          </w:p>
          <w:p w:rsidR="000B2D64" w:rsidRPr="000B2D64" w:rsidRDefault="000B2D64" w:rsidP="000B2D64">
            <w:pPr>
              <w:jc w:val="both"/>
              <w:rPr>
                <w:sz w:val="32"/>
                <w:szCs w:val="32"/>
                <w:lang w:eastAsia="en-US"/>
              </w:rPr>
            </w:pPr>
          </w:p>
          <w:p w:rsidR="000B2D64" w:rsidRPr="000B2D64" w:rsidRDefault="00AD694D" w:rsidP="000B2D64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3100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proofErr w:type="spellStart"/>
            <w:r w:rsidRPr="000B2D64">
              <w:rPr>
                <w:lang w:eastAsia="en-US"/>
              </w:rPr>
              <w:t>руб</w:t>
            </w:r>
            <w:proofErr w:type="spellEnd"/>
            <w:r w:rsidRPr="000B2D64">
              <w:rPr>
                <w:lang w:eastAsia="en-US"/>
              </w:rPr>
              <w:t>/м</w:t>
            </w:r>
            <w:proofErr w:type="gramStart"/>
            <w:r w:rsidRPr="000B2D64">
              <w:rPr>
                <w:lang w:eastAsia="en-US"/>
              </w:rPr>
              <w:t>.к</w:t>
            </w:r>
            <w:proofErr w:type="gramEnd"/>
            <w:r w:rsidRPr="000B2D64">
              <w:rPr>
                <w:lang w:eastAsia="en-US"/>
              </w:rPr>
              <w:t>уб</w:t>
            </w:r>
          </w:p>
          <w:p w:rsidR="000B2D64" w:rsidRDefault="000B2D64" w:rsidP="000B2D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AD694D">
              <w:rPr>
                <w:b/>
                <w:color w:val="C00000"/>
                <w:sz w:val="36"/>
                <w:szCs w:val="36"/>
                <w:lang w:eastAsia="en-US"/>
              </w:rPr>
              <w:t>3270</w:t>
            </w: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3D7FB7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b/>
                <w:color w:val="C00000"/>
                <w:sz w:val="36"/>
                <w:szCs w:val="36"/>
                <w:lang w:eastAsia="en-US"/>
              </w:rPr>
              <w:t>3405</w:t>
            </w:r>
          </w:p>
        </w:tc>
      </w:tr>
      <w:tr w:rsidR="000B2D64" w:rsidTr="000B2D64">
        <w:trPr>
          <w:trHeight w:val="1275"/>
        </w:trPr>
        <w:tc>
          <w:tcPr>
            <w:tcW w:w="6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64" w:rsidRDefault="000B2D64" w:rsidP="000B2D64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009650" cy="800100"/>
                  <wp:effectExtent l="0" t="0" r="0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35" cy="804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lang w:eastAsia="en-US"/>
              </w:rPr>
              <w:t xml:space="preserve">                ОАО «ЛЗИД»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Default="000B2D64" w:rsidP="000B2D64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Pr="00AD694D" w:rsidRDefault="000B2D64" w:rsidP="000B2D64">
            <w:pPr>
              <w:jc w:val="both"/>
              <w:rPr>
                <w:b/>
                <w:i/>
                <w:color w:val="C00000"/>
                <w:sz w:val="36"/>
                <w:szCs w:val="36"/>
                <w:lang w:eastAsia="en-US"/>
              </w:rPr>
            </w:pPr>
          </w:p>
        </w:tc>
      </w:tr>
      <w:tr w:rsidR="000B2D64" w:rsidTr="000B2D64">
        <w:trPr>
          <w:trHeight w:val="3295"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r w:rsidRPr="000B2D64">
              <w:rPr>
                <w:lang w:eastAsia="en-US"/>
              </w:rPr>
              <w:t xml:space="preserve">Блоки из ячеистого бетона </w:t>
            </w:r>
            <w:proofErr w:type="spellStart"/>
            <w:r w:rsidRPr="000B2D64">
              <w:rPr>
                <w:lang w:eastAsia="en-US"/>
              </w:rPr>
              <w:t>упак</w:t>
            </w:r>
            <w:proofErr w:type="spellEnd"/>
            <w:r w:rsidRPr="000B2D64">
              <w:rPr>
                <w:lang w:eastAsia="en-US"/>
              </w:rPr>
              <w:t>. на дер</w:t>
            </w:r>
            <w:proofErr w:type="gramStart"/>
            <w:r w:rsidRPr="000B2D64">
              <w:rPr>
                <w:lang w:eastAsia="en-US"/>
              </w:rPr>
              <w:t>.п</w:t>
            </w:r>
            <w:proofErr w:type="gramEnd"/>
            <w:r w:rsidRPr="000B2D64">
              <w:rPr>
                <w:lang w:eastAsia="en-US"/>
              </w:rPr>
              <w:t xml:space="preserve">од. 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r w:rsidRPr="000B2D64">
              <w:rPr>
                <w:lang w:eastAsia="en-US"/>
              </w:rPr>
              <w:t>ГОСТ 31360-2007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r w:rsidRPr="000B2D64">
              <w:rPr>
                <w:lang w:eastAsia="en-US"/>
              </w:rPr>
              <w:t>ГОСТ 31359-2007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r w:rsidRPr="000B2D64">
              <w:rPr>
                <w:lang w:eastAsia="en-US"/>
              </w:rPr>
              <w:t xml:space="preserve">Размеры 200х300х600 и 100х300х600 не заливают плотностью Д600!!! 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r w:rsidRPr="000B2D64">
              <w:rPr>
                <w:lang w:eastAsia="en-US"/>
              </w:rPr>
              <w:t xml:space="preserve">Мах загрузка авто 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r w:rsidRPr="000B2D64">
              <w:rPr>
                <w:lang w:eastAsia="en-US"/>
              </w:rPr>
              <w:t>30 поддонов = 40,5м3 (по 1,35 м3) Д500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r w:rsidRPr="000B2D64">
              <w:rPr>
                <w:lang w:eastAsia="en-US"/>
              </w:rPr>
              <w:t>27 поддонов Д600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r w:rsidRPr="000B2D64">
              <w:rPr>
                <w:lang w:eastAsia="en-US"/>
              </w:rPr>
              <w:t xml:space="preserve">36 поддонов = 38,88м3 (по 1,08м3) </w:t>
            </w:r>
          </w:p>
          <w:p w:rsidR="000B2D64" w:rsidRDefault="000B2D64" w:rsidP="000B2D6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Д400 В</w:t>
            </w:r>
            <w:proofErr w:type="gramStart"/>
            <w:r w:rsidRPr="000B2D64">
              <w:rPr>
                <w:sz w:val="28"/>
                <w:szCs w:val="28"/>
                <w:lang w:eastAsia="en-US"/>
              </w:rPr>
              <w:t>1</w:t>
            </w:r>
            <w:proofErr w:type="gramEnd"/>
            <w:r w:rsidRPr="000B2D64">
              <w:rPr>
                <w:sz w:val="28"/>
                <w:szCs w:val="28"/>
                <w:lang w:eastAsia="en-US"/>
              </w:rPr>
              <w:t>,5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Д500 В</w:t>
            </w:r>
            <w:proofErr w:type="gramStart"/>
            <w:r w:rsidRPr="000B2D64">
              <w:rPr>
                <w:sz w:val="28"/>
                <w:szCs w:val="28"/>
                <w:lang w:eastAsia="en-US"/>
              </w:rPr>
              <w:t>2</w:t>
            </w:r>
            <w:proofErr w:type="gramEnd"/>
            <w:r w:rsidRPr="000B2D64">
              <w:rPr>
                <w:sz w:val="28"/>
                <w:szCs w:val="28"/>
                <w:lang w:eastAsia="en-US"/>
              </w:rPr>
              <w:t>,5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2D64" w:rsidRDefault="000B2D64" w:rsidP="000B2D64">
            <w:pPr>
              <w:jc w:val="both"/>
              <w:rPr>
                <w:sz w:val="20"/>
                <w:szCs w:val="20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Д600 В3,5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 xml:space="preserve">50х250х600 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75х250х600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100х250х600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125х250х600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150х250х600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175х250х600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200х250х600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250х250х600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300х250х600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350х250х600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375х250х600</w:t>
            </w:r>
          </w:p>
          <w:p w:rsidR="000B2D64" w:rsidRPr="000B2D64" w:rsidRDefault="000B2D64" w:rsidP="000B2D64">
            <w:pPr>
              <w:jc w:val="both"/>
              <w:rPr>
                <w:sz w:val="28"/>
                <w:szCs w:val="28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400х250х600</w:t>
            </w:r>
          </w:p>
          <w:p w:rsidR="000B2D64" w:rsidRDefault="000B2D64" w:rsidP="000B2D64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0B2D64">
              <w:rPr>
                <w:sz w:val="28"/>
                <w:szCs w:val="28"/>
                <w:lang w:eastAsia="en-US"/>
              </w:rPr>
              <w:t>500х250х600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  <w:r w:rsidRPr="000B2D64">
              <w:rPr>
                <w:b/>
                <w:lang w:eastAsia="en-US"/>
              </w:rPr>
              <w:t>1 поддон = 1,35 м3</w:t>
            </w: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Pr="000B2D64" w:rsidRDefault="00AD694D" w:rsidP="000B2D64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2890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proofErr w:type="spellStart"/>
            <w:r w:rsidRPr="000B2D64">
              <w:rPr>
                <w:lang w:eastAsia="en-US"/>
              </w:rPr>
              <w:t>руб</w:t>
            </w:r>
            <w:proofErr w:type="spellEnd"/>
            <w:r w:rsidRPr="000B2D64">
              <w:rPr>
                <w:lang w:eastAsia="en-US"/>
              </w:rPr>
              <w:t>/м</w:t>
            </w:r>
            <w:proofErr w:type="gramStart"/>
            <w:r w:rsidRPr="000B2D64">
              <w:rPr>
                <w:lang w:eastAsia="en-US"/>
              </w:rPr>
              <w:t>.к</w:t>
            </w:r>
            <w:proofErr w:type="gramEnd"/>
            <w:r w:rsidRPr="000B2D64">
              <w:rPr>
                <w:lang w:eastAsia="en-US"/>
              </w:rPr>
              <w:t>уб</w:t>
            </w:r>
          </w:p>
          <w:p w:rsidR="000B2D64" w:rsidRPr="000B2D64" w:rsidRDefault="000B2D64" w:rsidP="000B2D64">
            <w:pPr>
              <w:jc w:val="both"/>
              <w:rPr>
                <w:sz w:val="32"/>
                <w:szCs w:val="32"/>
                <w:lang w:eastAsia="en-US"/>
              </w:rPr>
            </w:pPr>
          </w:p>
          <w:p w:rsidR="000B2D64" w:rsidRDefault="000B2D64" w:rsidP="000B2D64">
            <w:pPr>
              <w:jc w:val="both"/>
              <w:rPr>
                <w:sz w:val="32"/>
                <w:szCs w:val="32"/>
                <w:lang w:eastAsia="en-US"/>
              </w:rPr>
            </w:pPr>
          </w:p>
          <w:p w:rsidR="00352354" w:rsidRPr="000B2D64" w:rsidRDefault="00352354" w:rsidP="000B2D64">
            <w:pPr>
              <w:jc w:val="both"/>
              <w:rPr>
                <w:sz w:val="32"/>
                <w:szCs w:val="32"/>
                <w:lang w:eastAsia="en-US"/>
              </w:rPr>
            </w:pPr>
          </w:p>
          <w:p w:rsidR="000B2D64" w:rsidRPr="000B2D64" w:rsidRDefault="003D7FB7" w:rsidP="000B2D64">
            <w:pPr>
              <w:jc w:val="both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2955</w:t>
            </w:r>
          </w:p>
          <w:p w:rsidR="000B2D64" w:rsidRPr="000B2D64" w:rsidRDefault="000B2D64" w:rsidP="000B2D64">
            <w:pPr>
              <w:jc w:val="both"/>
              <w:rPr>
                <w:lang w:eastAsia="en-US"/>
              </w:rPr>
            </w:pPr>
            <w:proofErr w:type="spellStart"/>
            <w:r w:rsidRPr="000B2D64">
              <w:rPr>
                <w:lang w:eastAsia="en-US"/>
              </w:rPr>
              <w:t>руб</w:t>
            </w:r>
            <w:proofErr w:type="spellEnd"/>
            <w:r w:rsidRPr="000B2D64">
              <w:rPr>
                <w:lang w:eastAsia="en-US"/>
              </w:rPr>
              <w:t>/м</w:t>
            </w:r>
            <w:proofErr w:type="gramStart"/>
            <w:r w:rsidRPr="000B2D64">
              <w:rPr>
                <w:lang w:eastAsia="en-US"/>
              </w:rPr>
              <w:t>.к</w:t>
            </w:r>
            <w:proofErr w:type="gramEnd"/>
            <w:r w:rsidRPr="000B2D64">
              <w:rPr>
                <w:lang w:eastAsia="en-US"/>
              </w:rPr>
              <w:t>уб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64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AD694D">
              <w:rPr>
                <w:b/>
                <w:color w:val="C00000"/>
                <w:sz w:val="36"/>
                <w:szCs w:val="36"/>
                <w:lang w:eastAsia="en-US"/>
              </w:rPr>
              <w:t>3200</w:t>
            </w: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</w:p>
          <w:p w:rsidR="00AD694D" w:rsidRPr="00AD694D" w:rsidRDefault="00AD694D" w:rsidP="000B2D64">
            <w:pPr>
              <w:jc w:val="both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AD694D">
              <w:rPr>
                <w:b/>
                <w:color w:val="C00000"/>
                <w:sz w:val="36"/>
                <w:szCs w:val="36"/>
                <w:lang w:eastAsia="en-US"/>
              </w:rPr>
              <w:t>32</w:t>
            </w:r>
            <w:r w:rsidR="003D7FB7">
              <w:rPr>
                <w:b/>
                <w:color w:val="C00000"/>
                <w:sz w:val="36"/>
                <w:szCs w:val="36"/>
                <w:lang w:eastAsia="en-US"/>
              </w:rPr>
              <w:t>70</w:t>
            </w:r>
          </w:p>
        </w:tc>
      </w:tr>
      <w:tr w:rsidR="000B2D64" w:rsidTr="000B2D64">
        <w:trPr>
          <w:trHeight w:val="956"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64" w:rsidRDefault="000B2D64" w:rsidP="000B2D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64" w:rsidRDefault="000B2D64" w:rsidP="000B2D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64" w:rsidRPr="000B2D64" w:rsidRDefault="000B2D64" w:rsidP="000B2D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B2D64">
              <w:rPr>
                <w:b/>
                <w:sz w:val="28"/>
                <w:szCs w:val="28"/>
                <w:lang w:eastAsia="en-US"/>
              </w:rPr>
              <w:t>200х300х600</w:t>
            </w:r>
          </w:p>
          <w:p w:rsidR="000B2D64" w:rsidRDefault="000B2D64" w:rsidP="000B2D64">
            <w:pPr>
              <w:jc w:val="center"/>
              <w:rPr>
                <w:sz w:val="20"/>
                <w:szCs w:val="20"/>
                <w:lang w:eastAsia="en-US"/>
              </w:rPr>
            </w:pPr>
            <w:r w:rsidRPr="000B2D64">
              <w:rPr>
                <w:b/>
                <w:sz w:val="28"/>
                <w:szCs w:val="28"/>
                <w:lang w:eastAsia="en-US"/>
              </w:rPr>
              <w:t>100х300х600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2D64" w:rsidRDefault="000B2D64" w:rsidP="000B2D64">
            <w:pPr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0B2D64" w:rsidRPr="000B2D64" w:rsidRDefault="000B2D64" w:rsidP="000B2D64">
            <w:pPr>
              <w:ind w:left="113" w:right="113"/>
              <w:jc w:val="center"/>
              <w:rPr>
                <w:b/>
                <w:lang w:eastAsia="en-US"/>
              </w:rPr>
            </w:pPr>
            <w:r w:rsidRPr="000B2D64">
              <w:rPr>
                <w:b/>
                <w:lang w:eastAsia="en-US"/>
              </w:rPr>
              <w:t>1,08м3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64" w:rsidRDefault="000B2D64" w:rsidP="000B2D6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64" w:rsidRDefault="000B2D64" w:rsidP="000B2D64">
            <w:pPr>
              <w:rPr>
                <w:lang w:eastAsia="en-US"/>
              </w:rPr>
            </w:pPr>
          </w:p>
        </w:tc>
      </w:tr>
    </w:tbl>
    <w:p w:rsidR="00AD694D" w:rsidRPr="0083224B" w:rsidRDefault="00AD694D" w:rsidP="00AD694D">
      <w:pPr>
        <w:rPr>
          <w:color w:val="C00000"/>
          <w:sz w:val="22"/>
          <w:szCs w:val="22"/>
        </w:rPr>
      </w:pPr>
      <w:r w:rsidRPr="0083224B">
        <w:rPr>
          <w:color w:val="C00000"/>
          <w:sz w:val="22"/>
          <w:szCs w:val="22"/>
        </w:rPr>
        <w:t>г</w:t>
      </w:r>
      <w:r w:rsidRPr="0083224B">
        <w:rPr>
          <w:b/>
          <w:bCs/>
          <w:color w:val="C00000"/>
          <w:sz w:val="28"/>
          <w:szCs w:val="28"/>
        </w:rPr>
        <w:t>. Воронеж</w:t>
      </w:r>
      <w:proofErr w:type="gramStart"/>
      <w:r w:rsidRPr="0083224B">
        <w:rPr>
          <w:b/>
          <w:bCs/>
          <w:color w:val="C00000"/>
          <w:sz w:val="28"/>
          <w:szCs w:val="28"/>
        </w:rPr>
        <w:t xml:space="preserve"> ,</w:t>
      </w:r>
      <w:proofErr w:type="gramEnd"/>
      <w:r w:rsidRPr="0083224B">
        <w:rPr>
          <w:b/>
          <w:bCs/>
          <w:color w:val="C00000"/>
          <w:sz w:val="28"/>
          <w:szCs w:val="28"/>
        </w:rPr>
        <w:t xml:space="preserve"> Московский проспект 42А тел.:8(473) 2-322-000, 8(909)-211-75-70, 8(906)-581-34-24; </w:t>
      </w:r>
      <w:r w:rsidRPr="0083224B">
        <w:rPr>
          <w:b/>
          <w:bCs/>
          <w:color w:val="C00000"/>
          <w:sz w:val="28"/>
          <w:szCs w:val="28"/>
          <w:lang w:val="en-US"/>
        </w:rPr>
        <w:t>E</w:t>
      </w:r>
      <w:r w:rsidRPr="0083224B">
        <w:rPr>
          <w:b/>
          <w:bCs/>
          <w:color w:val="C00000"/>
          <w:sz w:val="28"/>
          <w:szCs w:val="28"/>
        </w:rPr>
        <w:t>-</w:t>
      </w:r>
      <w:r w:rsidRPr="0083224B">
        <w:rPr>
          <w:b/>
          <w:bCs/>
          <w:color w:val="C00000"/>
          <w:sz w:val="28"/>
          <w:szCs w:val="28"/>
          <w:lang w:val="en-US"/>
        </w:rPr>
        <w:t>mail</w:t>
      </w:r>
      <w:r w:rsidRPr="0083224B">
        <w:rPr>
          <w:b/>
          <w:bCs/>
          <w:color w:val="C00000"/>
          <w:sz w:val="28"/>
          <w:szCs w:val="28"/>
        </w:rPr>
        <w:t xml:space="preserve">: </w:t>
      </w:r>
      <w:hyperlink r:id="rId11" w:history="1">
        <w:r w:rsidRPr="0083224B">
          <w:rPr>
            <w:rStyle w:val="aa"/>
            <w:b/>
            <w:bCs/>
            <w:color w:val="C00000"/>
            <w:sz w:val="28"/>
            <w:szCs w:val="28"/>
            <w:lang w:val="en-US"/>
          </w:rPr>
          <w:t>elmaks</w:t>
        </w:r>
        <w:r w:rsidRPr="0083224B">
          <w:rPr>
            <w:rStyle w:val="aa"/>
            <w:b/>
            <w:bCs/>
            <w:color w:val="C00000"/>
            <w:sz w:val="28"/>
            <w:szCs w:val="28"/>
          </w:rPr>
          <w:t>@</w:t>
        </w:r>
        <w:r w:rsidRPr="0083224B">
          <w:rPr>
            <w:rStyle w:val="aa"/>
            <w:b/>
            <w:bCs/>
            <w:color w:val="C00000"/>
            <w:sz w:val="28"/>
            <w:szCs w:val="28"/>
            <w:lang w:val="en-US"/>
          </w:rPr>
          <w:t>inbox</w:t>
        </w:r>
        <w:r w:rsidRPr="0083224B">
          <w:rPr>
            <w:rStyle w:val="aa"/>
            <w:b/>
            <w:bCs/>
            <w:color w:val="C00000"/>
            <w:sz w:val="28"/>
            <w:szCs w:val="28"/>
          </w:rPr>
          <w:t>.</w:t>
        </w:r>
        <w:r w:rsidRPr="0083224B">
          <w:rPr>
            <w:rStyle w:val="aa"/>
            <w:b/>
            <w:bCs/>
            <w:color w:val="C00000"/>
            <w:sz w:val="28"/>
            <w:szCs w:val="28"/>
            <w:lang w:val="en-US"/>
          </w:rPr>
          <w:t>ru</w:t>
        </w:r>
      </w:hyperlink>
      <w:r w:rsidRPr="0083224B">
        <w:rPr>
          <w:b/>
          <w:bCs/>
          <w:color w:val="C00000"/>
          <w:sz w:val="28"/>
          <w:szCs w:val="28"/>
        </w:rPr>
        <w:t xml:space="preserve"> , </w:t>
      </w:r>
      <w:r w:rsidRPr="0083224B">
        <w:rPr>
          <w:b/>
          <w:bCs/>
          <w:color w:val="C00000"/>
          <w:sz w:val="28"/>
          <w:szCs w:val="28"/>
          <w:lang w:val="en-US"/>
        </w:rPr>
        <w:t>www</w:t>
      </w:r>
      <w:r w:rsidRPr="0083224B">
        <w:rPr>
          <w:b/>
          <w:bCs/>
          <w:color w:val="C00000"/>
          <w:sz w:val="28"/>
          <w:szCs w:val="28"/>
        </w:rPr>
        <w:t>.</w:t>
      </w:r>
      <w:r w:rsidRPr="0083224B">
        <w:rPr>
          <w:b/>
          <w:bCs/>
          <w:color w:val="C00000"/>
          <w:sz w:val="28"/>
          <w:szCs w:val="28"/>
          <w:lang w:val="en-US"/>
        </w:rPr>
        <w:t>elmaksgroup</w:t>
      </w:r>
      <w:r w:rsidRPr="0083224B">
        <w:rPr>
          <w:b/>
          <w:bCs/>
          <w:color w:val="C00000"/>
          <w:sz w:val="28"/>
          <w:szCs w:val="28"/>
        </w:rPr>
        <w:t>.</w:t>
      </w:r>
      <w:r w:rsidRPr="0083224B">
        <w:rPr>
          <w:b/>
          <w:bCs/>
          <w:color w:val="C00000"/>
          <w:sz w:val="28"/>
          <w:szCs w:val="28"/>
          <w:lang w:val="en-US"/>
        </w:rPr>
        <w:t>ru</w:t>
      </w:r>
      <w:r w:rsidRPr="0083224B">
        <w:rPr>
          <w:b/>
          <w:bCs/>
          <w:color w:val="C00000"/>
        </w:rPr>
        <w:t xml:space="preserve">    </w:t>
      </w:r>
      <w:r w:rsidRPr="0083224B">
        <w:rPr>
          <w:b/>
          <w:color w:val="C00000"/>
        </w:rPr>
        <w:t xml:space="preserve">       </w:t>
      </w:r>
    </w:p>
    <w:p w:rsidR="000B2D64" w:rsidRPr="000B2D64" w:rsidRDefault="000B2D64" w:rsidP="000B2D64"/>
    <w:p w:rsidR="000B2D64" w:rsidRPr="000B2D64" w:rsidRDefault="000B2D64" w:rsidP="000B2D64"/>
    <w:p w:rsidR="00237958" w:rsidRPr="000B2D64" w:rsidRDefault="00237958" w:rsidP="000B2D64"/>
    <w:sectPr w:rsidR="00237958" w:rsidRPr="000B2D64" w:rsidSect="00AD694D">
      <w:headerReference w:type="default" r:id="rId12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90C" w:rsidRDefault="0065490C" w:rsidP="00AD694D">
      <w:r>
        <w:separator/>
      </w:r>
    </w:p>
  </w:endnote>
  <w:endnote w:type="continuationSeparator" w:id="0">
    <w:p w:rsidR="0065490C" w:rsidRDefault="0065490C" w:rsidP="00AD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90C" w:rsidRDefault="0065490C" w:rsidP="00AD694D">
      <w:r>
        <w:separator/>
      </w:r>
    </w:p>
  </w:footnote>
  <w:footnote w:type="continuationSeparator" w:id="0">
    <w:p w:rsidR="0065490C" w:rsidRDefault="0065490C" w:rsidP="00AD6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4D" w:rsidRDefault="00AD694D">
    <w:pPr>
      <w:pStyle w:val="a6"/>
    </w:pPr>
  </w:p>
  <w:p w:rsidR="00AD694D" w:rsidRDefault="00AD694D">
    <w:pPr>
      <w:pStyle w:val="a6"/>
    </w:pPr>
  </w:p>
  <w:p w:rsidR="00AD694D" w:rsidRDefault="00AD694D" w:rsidP="00AD694D">
    <w:pPr>
      <w:pStyle w:val="a6"/>
    </w:pPr>
    <w:r>
      <w:ptab w:relativeTo="margin" w:alignment="center" w:leader="none"/>
    </w:r>
  </w:p>
  <w:p w:rsidR="00AD694D" w:rsidRDefault="00AD694D">
    <w:pPr>
      <w:pStyle w:val="a6"/>
    </w:pPr>
  </w:p>
  <w:p w:rsidR="00AD694D" w:rsidRDefault="00AD694D">
    <w:pPr>
      <w:pStyle w:val="a6"/>
    </w:pPr>
  </w:p>
  <w:p w:rsidR="00AD694D" w:rsidRDefault="00AD694D">
    <w:pPr>
      <w:pStyle w:val="a6"/>
    </w:pPr>
  </w:p>
  <w:p w:rsidR="00AD694D" w:rsidRDefault="00AD694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D64"/>
    <w:rsid w:val="000B2D64"/>
    <w:rsid w:val="00237958"/>
    <w:rsid w:val="00352354"/>
    <w:rsid w:val="003D7FB7"/>
    <w:rsid w:val="0065490C"/>
    <w:rsid w:val="007D5AA6"/>
    <w:rsid w:val="00811B88"/>
    <w:rsid w:val="008F7ADB"/>
    <w:rsid w:val="00960A82"/>
    <w:rsid w:val="00AD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D6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6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D6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AD69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2D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D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lmaks@inbox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6E94-7D60-4DAF-A05A-6648E6A2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2014-03-17T11:21:00Z</dcterms:created>
  <dcterms:modified xsi:type="dcterms:W3CDTF">2014-03-17T11:26:00Z</dcterms:modified>
</cp:coreProperties>
</file>